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6AB" w:rsidRPr="00CA2EE9" w:rsidRDefault="007116AB" w:rsidP="007116AB">
      <w:pPr>
        <w:pStyle w:val="a6"/>
        <w:rPr>
          <w:rFonts w:hint="eastAsia"/>
          <w:b w:val="0"/>
          <w:sz w:val="44"/>
          <w:szCs w:val="44"/>
        </w:rPr>
      </w:pPr>
      <w:bookmarkStart w:id="0" w:name="swjgmc"/>
      <w:bookmarkEnd w:id="0"/>
      <w:r>
        <w:rPr>
          <w:rFonts w:hint="eastAsia"/>
          <w:b w:val="0"/>
          <w:sz w:val="44"/>
          <w:szCs w:val="44"/>
        </w:rPr>
        <w:t>国家税务总局青岛市城阳区税务局</w:t>
      </w:r>
    </w:p>
    <w:p w:rsidR="007116AB" w:rsidRPr="007E7AFC" w:rsidRDefault="007116AB" w:rsidP="007116AB">
      <w:pPr>
        <w:pStyle w:val="a6"/>
        <w:rPr>
          <w:rFonts w:hint="eastAsia"/>
          <w:sz w:val="52"/>
          <w:szCs w:val="52"/>
        </w:rPr>
      </w:pPr>
      <w:r w:rsidRPr="007E7AFC">
        <w:rPr>
          <w:rFonts w:hint="eastAsia"/>
          <w:sz w:val="52"/>
          <w:szCs w:val="52"/>
        </w:rPr>
        <w:t>税务事项通知书</w:t>
      </w:r>
    </w:p>
    <w:p w:rsidR="007116AB" w:rsidRPr="00190EBB" w:rsidRDefault="007116AB" w:rsidP="007116AB">
      <w:pPr>
        <w:jc w:val="center"/>
        <w:rPr>
          <w:rFonts w:ascii="仿宋_GB2312" w:eastAsia="仿宋_GB2312" w:hint="eastAsia"/>
          <w:color w:val="000000"/>
          <w:spacing w:val="-20"/>
          <w:kern w:val="10"/>
          <w:sz w:val="32"/>
        </w:rPr>
      </w:pPr>
      <w:bookmarkStart w:id="1" w:name="wszg"/>
      <w:bookmarkEnd w:id="1"/>
      <w:r>
        <w:rPr>
          <w:rFonts w:ascii="仿宋_GB2312" w:eastAsia="仿宋_GB2312" w:hint="eastAsia"/>
          <w:color w:val="000000"/>
          <w:spacing w:val="-20"/>
          <w:kern w:val="10"/>
          <w:sz w:val="32"/>
        </w:rPr>
        <w:t>青城税 通 〔2025〕 8316 号</w:t>
      </w:r>
    </w:p>
    <w:p w:rsidR="00BB5528" w:rsidRDefault="00E338A6" w:rsidP="007116AB">
      <w:pPr>
        <w:rPr>
          <w:rFonts w:ascii="仿宋_GB2312" w:eastAsia="仿宋_GB2312" w:hint="eastAsia"/>
          <w:color w:val="000000"/>
          <w:spacing w:val="-20"/>
          <w:kern w:val="10"/>
          <w:sz w:val="32"/>
        </w:rPr>
      </w:pPr>
      <w:bookmarkStart w:id="2" w:name="nsrmc"/>
      <w:bookmarkEnd w:id="2"/>
      <w:r w:rsidRPr="00E338A6">
        <w:rPr>
          <w:rFonts w:ascii="仿宋_GB2312" w:eastAsia="仿宋_GB2312" w:hint="eastAsia"/>
          <w:color w:val="000000"/>
          <w:spacing w:val="-20"/>
          <w:kern w:val="10"/>
          <w:sz w:val="32"/>
        </w:rPr>
        <w:t>青岛富源嘉能供应链管理有限公司</w:t>
      </w:r>
      <w:bookmarkStart w:id="3" w:name="_GoBack"/>
      <w:bookmarkEnd w:id="3"/>
      <w:r w:rsidR="007116AB">
        <w:rPr>
          <w:rFonts w:ascii="仿宋_GB2312" w:eastAsia="仿宋_GB2312" w:hint="eastAsia"/>
          <w:color w:val="000000"/>
          <w:spacing w:val="-20"/>
          <w:kern w:val="10"/>
          <w:sz w:val="32"/>
        </w:rPr>
        <w:t>：</w:t>
      </w:r>
      <w:r w:rsidRPr="00E338A6">
        <w:rPr>
          <w:rFonts w:ascii="仿宋_GB2312" w:eastAsia="仿宋_GB2312"/>
          <w:color w:val="000000"/>
          <w:spacing w:val="-20"/>
          <w:kern w:val="10"/>
          <w:sz w:val="32"/>
        </w:rPr>
        <w:t>91370214MA7FHPM8XG</w:t>
      </w:r>
    </w:p>
    <w:p w:rsidR="007116AB" w:rsidRDefault="007116AB" w:rsidP="007116AB">
      <w:pPr>
        <w:rPr>
          <w:rFonts w:ascii="仿宋_GB2312" w:eastAsia="仿宋_GB2312" w:hint="eastAsia"/>
          <w:color w:val="000000"/>
          <w:sz w:val="32"/>
        </w:rPr>
      </w:pPr>
      <w:r>
        <w:rPr>
          <w:rFonts w:ascii="仿宋_GB2312" w:eastAsia="仿宋_GB2312" w:hint="eastAsia"/>
          <w:color w:val="000000"/>
          <w:sz w:val="32"/>
        </w:rPr>
        <w:t xml:space="preserve">    事由： </w:t>
      </w:r>
      <w:bookmarkStart w:id="4" w:name="sy"/>
      <w:bookmarkEnd w:id="4"/>
      <w:r>
        <w:rPr>
          <w:rFonts w:ascii="仿宋_GB2312" w:eastAsia="仿宋_GB2312" w:hint="eastAsia"/>
          <w:color w:val="000000"/>
          <w:sz w:val="32"/>
        </w:rPr>
        <w:t>应办理增值税一般纳税人登记告知</w:t>
      </w:r>
    </w:p>
    <w:p w:rsidR="007116AB" w:rsidRPr="00572EC0" w:rsidRDefault="007116AB" w:rsidP="007116AB">
      <w:pPr>
        <w:rPr>
          <w:rFonts w:ascii="仿宋_GB2312" w:eastAsia="仿宋_GB2312" w:hint="eastAsia"/>
          <w:color w:val="000000"/>
          <w:sz w:val="32"/>
        </w:rPr>
      </w:pPr>
      <w:r>
        <w:rPr>
          <w:rFonts w:ascii="仿宋_GB2312" w:eastAsia="仿宋_GB2312" w:hint="eastAsia"/>
          <w:color w:val="000000"/>
          <w:sz w:val="32"/>
        </w:rPr>
        <w:t xml:space="preserve">    依据： </w:t>
      </w:r>
      <w:bookmarkStart w:id="5" w:name="yj"/>
      <w:bookmarkEnd w:id="5"/>
      <w:r>
        <w:rPr>
          <w:rFonts w:ascii="仿宋_GB2312" w:eastAsia="仿宋_GB2312" w:hint="eastAsia"/>
          <w:color w:val="000000"/>
          <w:sz w:val="32"/>
        </w:rPr>
        <w:t>《增值税一般纳税人登记管理办法》（国家税务总局令第43号）</w:t>
      </w:r>
    </w:p>
    <w:p w:rsidR="007116AB" w:rsidRDefault="007116AB" w:rsidP="007116AB">
      <w:pPr>
        <w:ind w:firstLine="645"/>
        <w:rPr>
          <w:rFonts w:ascii="仿宋_GB2312" w:eastAsia="仿宋_GB2312" w:hint="eastAsia"/>
          <w:color w:val="000000"/>
          <w:sz w:val="32"/>
        </w:rPr>
      </w:pPr>
      <w:r>
        <w:rPr>
          <w:rFonts w:ascii="仿宋_GB2312" w:eastAsia="仿宋_GB2312" w:hint="eastAsia"/>
          <w:color w:val="000000"/>
          <w:sz w:val="32"/>
        </w:rPr>
        <w:t>通知内容：</w:t>
      </w:r>
      <w:bookmarkStart w:id="6" w:name="tznr"/>
      <w:bookmarkEnd w:id="6"/>
      <w:r>
        <w:rPr>
          <w:rFonts w:ascii="仿宋_GB2312" w:eastAsia="仿宋_GB2312" w:hint="eastAsia"/>
          <w:color w:val="000000"/>
          <w:sz w:val="32"/>
        </w:rPr>
        <w:t xml:space="preserve">你（单位）年应税销售额已超过小规模纳税人标准，应在收到《税务事项通知书》后5日内向主管税务机关办理增值税一般纳税人登记手续或者选择按照小规模纳税人纳税的手续；逾期未办理的，自通知时限期满的次月起按销售额依照增值税税率计算应纳税额，不得抵扣进项税额。 </w:t>
      </w:r>
      <w:bookmarkStart w:id="7" w:name="blsx"/>
      <w:bookmarkEnd w:id="7"/>
      <w:r w:rsidRPr="00FD4DCA">
        <w:rPr>
          <w:rFonts w:ascii="仿宋_GB2312" w:eastAsia="仿宋_GB2312"/>
          <w:color w:val="000000"/>
          <w:sz w:val="32"/>
        </w:rPr>
        <w:t xml:space="preserve"> </w:t>
      </w:r>
    </w:p>
    <w:p w:rsidR="007116AB" w:rsidRDefault="007116AB" w:rsidP="007116AB">
      <w:pPr>
        <w:jc w:val="right"/>
        <w:rPr>
          <w:rFonts w:ascii="仿宋_GB2312" w:eastAsia="仿宋_GB2312" w:hint="eastAsia"/>
          <w:color w:val="000000"/>
          <w:sz w:val="32"/>
        </w:rPr>
      </w:pPr>
      <w:r>
        <w:rPr>
          <w:rFonts w:ascii="仿宋_GB2312" w:eastAsia="仿宋_GB2312"/>
          <w:color w:val="000000"/>
          <w:sz w:val="32"/>
        </w:rPr>
        <w:t xml:space="preserve">                           </w:t>
      </w:r>
    </w:p>
    <w:p w:rsidR="007116AB" w:rsidRDefault="007116AB" w:rsidP="007116AB">
      <w:pPr>
        <w:jc w:val="right"/>
        <w:rPr>
          <w:rFonts w:ascii="仿宋_GB2312" w:eastAsia="仿宋_GB2312" w:hint="eastAsia"/>
          <w:color w:val="000000"/>
          <w:sz w:val="32"/>
        </w:rPr>
      </w:pPr>
      <w:r>
        <w:rPr>
          <w:rFonts w:ascii="仿宋_GB2312" w:eastAsia="仿宋_GB2312" w:hint="eastAsia"/>
          <w:color w:val="000000"/>
          <w:sz w:val="32"/>
        </w:rPr>
        <w:t>税务机关（印章）</w:t>
      </w:r>
    </w:p>
    <w:p w:rsidR="007116AB" w:rsidRPr="00C0467C" w:rsidRDefault="007116AB" w:rsidP="007116AB">
      <w:pPr>
        <w:jc w:val="right"/>
        <w:rPr>
          <w:rFonts w:ascii="仿宋_GB2312" w:eastAsia="仿宋_GB2312" w:hint="eastAsia"/>
          <w:color w:val="000000"/>
          <w:sz w:val="32"/>
        </w:rPr>
      </w:pPr>
      <w:bookmarkStart w:id="8" w:name="qs_year"/>
      <w:bookmarkEnd w:id="8"/>
      <w:r>
        <w:rPr>
          <w:rFonts w:ascii="仿宋_GB2312" w:eastAsia="仿宋_GB2312" w:hint="eastAsia"/>
          <w:color w:val="000000"/>
          <w:sz w:val="32"/>
        </w:rPr>
        <w:t>二</w:t>
      </w:r>
      <w:r>
        <w:rPr>
          <w:rFonts w:ascii="宋体" w:hAnsi="宋体" w:cs="宋体" w:hint="eastAsia"/>
          <w:color w:val="000000"/>
          <w:sz w:val="32"/>
        </w:rPr>
        <w:t>〇</w:t>
      </w:r>
      <w:r>
        <w:rPr>
          <w:rFonts w:ascii="仿宋_GB2312" w:eastAsia="仿宋_GB2312" w:hAnsi="仿宋_GB2312" w:cs="仿宋_GB2312" w:hint="eastAsia"/>
          <w:color w:val="000000"/>
          <w:sz w:val="32"/>
        </w:rPr>
        <w:t>二五</w:t>
      </w:r>
      <w:r>
        <w:rPr>
          <w:rFonts w:ascii="仿宋_GB2312" w:eastAsia="仿宋_GB2312" w:hint="eastAsia"/>
          <w:color w:val="000000"/>
          <w:sz w:val="32"/>
        </w:rPr>
        <w:t>年</w:t>
      </w:r>
      <w:bookmarkStart w:id="9" w:name="qs_month"/>
      <w:bookmarkEnd w:id="9"/>
      <w:r>
        <w:rPr>
          <w:rFonts w:ascii="仿宋_GB2312" w:eastAsia="仿宋_GB2312" w:hint="eastAsia"/>
          <w:color w:val="000000"/>
          <w:sz w:val="32"/>
        </w:rPr>
        <w:t>十月</w:t>
      </w:r>
      <w:bookmarkStart w:id="10" w:name="qs_day"/>
      <w:bookmarkEnd w:id="10"/>
      <w:r>
        <w:rPr>
          <w:rFonts w:ascii="仿宋_GB2312" w:eastAsia="仿宋_GB2312" w:hint="eastAsia"/>
          <w:color w:val="000000"/>
          <w:sz w:val="32"/>
        </w:rPr>
        <w:t>十五日</w:t>
      </w:r>
      <w:bookmarkStart w:id="11" w:name="qsrq"/>
      <w:bookmarkEnd w:id="11"/>
    </w:p>
    <w:p w:rsidR="00DC1E47" w:rsidRPr="007116AB" w:rsidRDefault="00DC1E47" w:rsidP="007116AB"/>
    <w:sectPr w:rsidR="00DC1E47" w:rsidRPr="007116AB">
      <w:headerReference w:type="default" r:id="rId5"/>
      <w:footerReference w:type="default" r:id="rI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01" w:rsidRPr="00706A01" w:rsidRDefault="00E338A6">
    <w:pPr>
      <w:pStyle w:val="a5"/>
      <w:jc w:val="center"/>
      <w:rPr>
        <w:rFonts w:ascii="宋体" w:hAnsi="宋体"/>
        <w:sz w:val="28"/>
        <w:szCs w:val="28"/>
      </w:rPr>
    </w:pPr>
    <w:r w:rsidRPr="00706A01">
      <w:rPr>
        <w:rFonts w:ascii="宋体" w:hAnsi="宋体"/>
        <w:sz w:val="28"/>
        <w:szCs w:val="28"/>
      </w:rPr>
      <w:fldChar w:fldCharType="begin"/>
    </w:r>
    <w:r w:rsidRPr="00706A01">
      <w:rPr>
        <w:rFonts w:ascii="宋体" w:hAnsi="宋体"/>
        <w:sz w:val="28"/>
        <w:szCs w:val="28"/>
      </w:rPr>
      <w:instrText xml:space="preserve"> </w:instrText>
    </w:r>
    <w:r w:rsidRPr="00706A01">
      <w:rPr>
        <w:rFonts w:ascii="宋体" w:hAnsi="宋体" w:hint="eastAsia"/>
        <w:sz w:val="28"/>
        <w:szCs w:val="28"/>
      </w:rPr>
      <w:instrText>if</w:instrText>
    </w:r>
    <w:r w:rsidRPr="00706A01">
      <w:rPr>
        <w:rFonts w:ascii="宋体" w:hAnsi="宋体"/>
        <w:sz w:val="28"/>
        <w:szCs w:val="28"/>
      </w:rPr>
      <w:instrText xml:space="preserve"> </w:instrText>
    </w:r>
    <w:r w:rsidRPr="00706A01">
      <w:rPr>
        <w:rFonts w:ascii="宋体" w:hAnsi="宋体"/>
        <w:bCs/>
        <w:sz w:val="28"/>
        <w:szCs w:val="28"/>
      </w:rPr>
      <w:fldChar w:fldCharType="begin"/>
    </w:r>
    <w:r w:rsidRPr="00706A01">
      <w:rPr>
        <w:rFonts w:ascii="宋体" w:hAnsi="宋体"/>
        <w:bCs/>
        <w:sz w:val="28"/>
        <w:szCs w:val="28"/>
      </w:rPr>
      <w:instrText>NUMPAGES</w:instrText>
    </w:r>
    <w:r w:rsidRPr="00706A01">
      <w:rPr>
        <w:rFonts w:ascii="宋体" w:hAnsi="宋体"/>
        <w:bCs/>
        <w:sz w:val="28"/>
        <w:szCs w:val="28"/>
      </w:rPr>
      <w:fldChar w:fldCharType="separate"/>
    </w:r>
    <w:r>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sz w:val="28"/>
        <w:szCs w:val="28"/>
      </w:rPr>
      <w:instrText xml:space="preserve"> </w:instrText>
    </w:r>
    <w:r w:rsidRPr="00706A01">
      <w:rPr>
        <w:rFonts w:ascii="宋体" w:hAnsi="宋体" w:hint="eastAsia"/>
        <w:sz w:val="28"/>
        <w:szCs w:val="28"/>
      </w:rPr>
      <w:instrText>&gt;"1" "</w:instrText>
    </w:r>
    <w:r w:rsidRPr="00706A01">
      <w:rPr>
        <w:rFonts w:ascii="宋体" w:hAnsi="宋体" w:hint="eastAsia"/>
        <w:sz w:val="28"/>
        <w:szCs w:val="28"/>
      </w:rPr>
      <w:instrText>共</w:instrText>
    </w:r>
    <w:r w:rsidRPr="00706A01">
      <w:rPr>
        <w:rFonts w:ascii="宋体" w:hAnsi="宋体"/>
        <w:bCs/>
        <w:sz w:val="28"/>
        <w:szCs w:val="28"/>
      </w:rPr>
      <w:fldChar w:fldCharType="begin"/>
    </w:r>
    <w:r w:rsidRPr="00706A01">
      <w:rPr>
        <w:rFonts w:ascii="宋体" w:hAnsi="宋体"/>
        <w:bCs/>
        <w:sz w:val="28"/>
        <w:szCs w:val="28"/>
      </w:rPr>
      <w:instrText>NUMPAGES</w:instrText>
    </w:r>
    <w:r w:rsidRPr="00706A01">
      <w:rPr>
        <w:rFonts w:ascii="宋体" w:hAnsi="宋体"/>
        <w:bCs/>
        <w:sz w:val="28"/>
        <w:szCs w:val="28"/>
      </w:rPr>
      <w:fldChar w:fldCharType="separate"/>
    </w:r>
    <w:r w:rsidRPr="00706A01">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hint="eastAsia"/>
        <w:sz w:val="28"/>
        <w:szCs w:val="28"/>
      </w:rPr>
      <w:instrText xml:space="preserve"> </w:instrText>
    </w:r>
    <w:r w:rsidRPr="00706A01">
      <w:rPr>
        <w:rFonts w:ascii="宋体" w:hAnsi="宋体" w:hint="eastAsia"/>
        <w:sz w:val="28"/>
        <w:szCs w:val="28"/>
      </w:rPr>
      <w:instrText>页</w:instrText>
    </w:r>
    <w:r w:rsidRPr="00706A01">
      <w:rPr>
        <w:rFonts w:ascii="宋体" w:hAnsi="宋体" w:hint="eastAsia"/>
        <w:sz w:val="28"/>
        <w:szCs w:val="28"/>
      </w:rPr>
      <w:instrText xml:space="preserve"> </w:instrText>
    </w:r>
    <w:r w:rsidRPr="00706A01">
      <w:rPr>
        <w:rFonts w:ascii="宋体" w:hAnsi="宋体" w:hint="eastAsia"/>
        <w:sz w:val="28"/>
        <w:szCs w:val="28"/>
      </w:rPr>
      <w:instrText>第</w:instrText>
    </w:r>
    <w:r w:rsidRPr="00706A01">
      <w:rPr>
        <w:rFonts w:ascii="宋体" w:hAnsi="宋体"/>
        <w:bCs/>
        <w:sz w:val="28"/>
        <w:szCs w:val="28"/>
      </w:rPr>
      <w:fldChar w:fldCharType="begin"/>
    </w:r>
    <w:r w:rsidRPr="00706A01">
      <w:rPr>
        <w:rFonts w:ascii="宋体" w:hAnsi="宋体"/>
        <w:bCs/>
        <w:sz w:val="28"/>
        <w:szCs w:val="28"/>
      </w:rPr>
      <w:instrText>PAGE</w:instrText>
    </w:r>
    <w:r w:rsidRPr="00706A01">
      <w:rPr>
        <w:rFonts w:ascii="宋体" w:hAnsi="宋体"/>
        <w:bCs/>
        <w:sz w:val="28"/>
        <w:szCs w:val="28"/>
      </w:rPr>
      <w:fldChar w:fldCharType="separate"/>
    </w:r>
    <w:r w:rsidRPr="00706A01">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hint="eastAsia"/>
        <w:bCs/>
        <w:sz w:val="28"/>
        <w:szCs w:val="28"/>
      </w:rPr>
      <w:instrText>页</w:instrText>
    </w:r>
    <w:r w:rsidRPr="00706A01">
      <w:rPr>
        <w:rFonts w:ascii="宋体" w:hAnsi="宋体" w:hint="eastAsia"/>
        <w:sz w:val="28"/>
        <w:szCs w:val="28"/>
      </w:rPr>
      <w:instrText>"</w:instrText>
    </w:r>
    <w:r w:rsidRPr="00706A01">
      <w:rPr>
        <w:rFonts w:ascii="宋体" w:hAnsi="宋体"/>
        <w:sz w:val="28"/>
        <w:szCs w:val="28"/>
      </w:rPr>
      <w:fldChar w:fldCharType="end"/>
    </w:r>
    <w:r w:rsidRPr="00706A01">
      <w:rPr>
        <w:rFonts w:ascii="宋体" w:hAnsi="宋体"/>
        <w:sz w:val="28"/>
        <w:szCs w:val="28"/>
        <w:lang w:val="zh-CN"/>
      </w:rPr>
      <w:t xml:space="preserve"> </w:t>
    </w:r>
  </w:p>
  <w:p w:rsidR="00706A01" w:rsidRDefault="00E338A6">
    <w:pPr>
      <w:pStyle w:val="a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01" w:rsidRPr="00FB2351" w:rsidRDefault="00E338A6">
    <w:pPr>
      <w:pStyle w:val="a4"/>
      <w:rPr>
        <w:rFonts w:ascii="宋体" w:hAnsi="宋体"/>
        <w:sz w:val="28"/>
        <w:szCs w:val="28"/>
      </w:rPr>
    </w:pPr>
    <w:r w:rsidRPr="00FB2351">
      <w:rPr>
        <w:rFonts w:ascii="宋体" w:hAnsi="宋体"/>
        <w:sz w:val="28"/>
        <w:szCs w:val="28"/>
      </w:rPr>
      <w:fldChar w:fldCharType="begin"/>
    </w:r>
    <w:r w:rsidRPr="00FB2351">
      <w:rPr>
        <w:rFonts w:ascii="宋体" w:hAnsi="宋体"/>
        <w:sz w:val="28"/>
        <w:szCs w:val="28"/>
      </w:rPr>
      <w:instrText xml:space="preserve"> </w:instrText>
    </w:r>
    <w:r w:rsidRPr="00FB2351">
      <w:rPr>
        <w:rFonts w:ascii="宋体" w:hAnsi="宋体" w:hint="eastAsia"/>
        <w:sz w:val="28"/>
        <w:szCs w:val="28"/>
      </w:rPr>
      <w:instrText>if</w:instrText>
    </w:r>
    <w:r w:rsidRPr="00FB2351">
      <w:rPr>
        <w:rFonts w:ascii="宋体" w:hAnsi="宋体"/>
        <w:sz w:val="28"/>
        <w:szCs w:val="28"/>
      </w:rPr>
      <w:instrText xml:space="preserve"> </w:instrText>
    </w:r>
    <w:r w:rsidRPr="00FB2351">
      <w:rPr>
        <w:rFonts w:ascii="宋体" w:hAnsi="宋体"/>
        <w:bCs/>
        <w:sz w:val="28"/>
        <w:szCs w:val="28"/>
      </w:rPr>
      <w:fldChar w:fldCharType="begin"/>
    </w:r>
    <w:r w:rsidRPr="00FB2351">
      <w:rPr>
        <w:rFonts w:ascii="宋体" w:hAnsi="宋体"/>
        <w:bCs/>
        <w:sz w:val="28"/>
        <w:szCs w:val="28"/>
      </w:rPr>
      <w:instrText>PAGE</w:instrText>
    </w:r>
    <w:r w:rsidRPr="00FB2351">
      <w:rPr>
        <w:rFonts w:ascii="宋体" w:hAnsi="宋体"/>
        <w:bCs/>
        <w:sz w:val="28"/>
        <w:szCs w:val="28"/>
      </w:rPr>
      <w:fldChar w:fldCharType="separate"/>
    </w:r>
    <w:r>
      <w:rPr>
        <w:rFonts w:ascii="宋体" w:hAnsi="宋体"/>
        <w:bCs/>
        <w:noProof/>
        <w:sz w:val="28"/>
        <w:szCs w:val="28"/>
      </w:rPr>
      <w:instrText>1</w:instrText>
    </w:r>
    <w:r w:rsidRPr="00FB2351">
      <w:rPr>
        <w:rFonts w:ascii="宋体" w:hAnsi="宋体"/>
        <w:bCs/>
        <w:sz w:val="28"/>
        <w:szCs w:val="28"/>
      </w:rPr>
      <w:fldChar w:fldCharType="end"/>
    </w:r>
    <w:r w:rsidRPr="00FB2351">
      <w:rPr>
        <w:rFonts w:ascii="宋体" w:hAnsi="宋体" w:hint="eastAsia"/>
        <w:bCs/>
        <w:sz w:val="28"/>
        <w:szCs w:val="28"/>
      </w:rPr>
      <w:instrText>&gt;"1" "</w:instrText>
    </w:r>
    <w:r w:rsidRPr="00FB2351">
      <w:rPr>
        <w:rFonts w:ascii="宋体" w:hAnsi="宋体" w:hint="eastAsia"/>
        <w:bCs/>
        <w:sz w:val="28"/>
        <w:szCs w:val="28"/>
      </w:rPr>
      <w:instrText>税务事项通知书续页</w:instrText>
    </w:r>
    <w:r w:rsidRPr="00FB2351">
      <w:rPr>
        <w:rFonts w:ascii="宋体" w:hAnsi="宋体" w:hint="eastAsia"/>
        <w:bCs/>
        <w:sz w:val="28"/>
        <w:szCs w:val="28"/>
      </w:rPr>
      <w:instrText>"</w:instrText>
    </w:r>
    <w:r w:rsidRPr="00FB2351">
      <w:rPr>
        <w:rFonts w:ascii="宋体" w:hAnsi="宋体"/>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09E"/>
    <w:rsid w:val="00197179"/>
    <w:rsid w:val="00507857"/>
    <w:rsid w:val="00520507"/>
    <w:rsid w:val="00593F53"/>
    <w:rsid w:val="006A6E09"/>
    <w:rsid w:val="007116AB"/>
    <w:rsid w:val="007B309E"/>
    <w:rsid w:val="0099268C"/>
    <w:rsid w:val="009A3008"/>
    <w:rsid w:val="00A0529C"/>
    <w:rsid w:val="00AC76BB"/>
    <w:rsid w:val="00BA4CFE"/>
    <w:rsid w:val="00BB5528"/>
    <w:rsid w:val="00CA61B6"/>
    <w:rsid w:val="00DC1E47"/>
    <w:rsid w:val="00E338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6A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3F53"/>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rsid w:val="00593F53"/>
    <w:rPr>
      <w:sz w:val="18"/>
      <w:szCs w:val="18"/>
    </w:rPr>
  </w:style>
  <w:style w:type="paragraph" w:styleId="a4">
    <w:name w:val="header"/>
    <w:basedOn w:val="a"/>
    <w:link w:val="Char0"/>
    <w:rsid w:val="00A0529C"/>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basedOn w:val="a0"/>
    <w:link w:val="a4"/>
    <w:rsid w:val="00A0529C"/>
    <w:rPr>
      <w:rFonts w:ascii="Times New Roman" w:eastAsia="宋体" w:hAnsi="Times New Roman" w:cs="Times New Roman"/>
      <w:sz w:val="18"/>
      <w:szCs w:val="18"/>
      <w:lang w:val="x-none" w:eastAsia="x-none"/>
    </w:rPr>
  </w:style>
  <w:style w:type="paragraph" w:styleId="a5">
    <w:name w:val="footer"/>
    <w:basedOn w:val="a"/>
    <w:link w:val="Char1"/>
    <w:uiPriority w:val="99"/>
    <w:rsid w:val="00A0529C"/>
    <w:pPr>
      <w:tabs>
        <w:tab w:val="center" w:pos="4153"/>
        <w:tab w:val="right" w:pos="8306"/>
      </w:tabs>
      <w:snapToGrid w:val="0"/>
      <w:jc w:val="left"/>
    </w:pPr>
    <w:rPr>
      <w:sz w:val="18"/>
      <w:szCs w:val="18"/>
      <w:lang w:val="x-none" w:eastAsia="x-none"/>
    </w:rPr>
  </w:style>
  <w:style w:type="character" w:customStyle="1" w:styleId="Char1">
    <w:name w:val="页脚 Char"/>
    <w:basedOn w:val="a0"/>
    <w:link w:val="a5"/>
    <w:uiPriority w:val="99"/>
    <w:rsid w:val="00A0529C"/>
    <w:rPr>
      <w:rFonts w:ascii="Times New Roman" w:eastAsia="宋体" w:hAnsi="Times New Roman" w:cs="Times New Roman"/>
      <w:sz w:val="18"/>
      <w:szCs w:val="18"/>
      <w:lang w:val="x-none" w:eastAsia="x-none"/>
    </w:rPr>
  </w:style>
  <w:style w:type="paragraph" w:customStyle="1" w:styleId="a6">
    <w:name w:val="表单名称"/>
    <w:basedOn w:val="a"/>
    <w:rsid w:val="007116AB"/>
    <w:pPr>
      <w:widowControl/>
      <w:spacing w:line="360" w:lineRule="auto"/>
      <w:jc w:val="center"/>
    </w:pPr>
    <w:rPr>
      <w:rFonts w:ascii="宋体" w:hAnsi="宋体"/>
      <w:b/>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6A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3F53"/>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rsid w:val="00593F53"/>
    <w:rPr>
      <w:sz w:val="18"/>
      <w:szCs w:val="18"/>
    </w:rPr>
  </w:style>
  <w:style w:type="paragraph" w:styleId="a4">
    <w:name w:val="header"/>
    <w:basedOn w:val="a"/>
    <w:link w:val="Char0"/>
    <w:rsid w:val="00A0529C"/>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basedOn w:val="a0"/>
    <w:link w:val="a4"/>
    <w:rsid w:val="00A0529C"/>
    <w:rPr>
      <w:rFonts w:ascii="Times New Roman" w:eastAsia="宋体" w:hAnsi="Times New Roman" w:cs="Times New Roman"/>
      <w:sz w:val="18"/>
      <w:szCs w:val="18"/>
      <w:lang w:val="x-none" w:eastAsia="x-none"/>
    </w:rPr>
  </w:style>
  <w:style w:type="paragraph" w:styleId="a5">
    <w:name w:val="footer"/>
    <w:basedOn w:val="a"/>
    <w:link w:val="Char1"/>
    <w:uiPriority w:val="99"/>
    <w:rsid w:val="00A0529C"/>
    <w:pPr>
      <w:tabs>
        <w:tab w:val="center" w:pos="4153"/>
        <w:tab w:val="right" w:pos="8306"/>
      </w:tabs>
      <w:snapToGrid w:val="0"/>
      <w:jc w:val="left"/>
    </w:pPr>
    <w:rPr>
      <w:sz w:val="18"/>
      <w:szCs w:val="18"/>
      <w:lang w:val="x-none" w:eastAsia="x-none"/>
    </w:rPr>
  </w:style>
  <w:style w:type="character" w:customStyle="1" w:styleId="Char1">
    <w:name w:val="页脚 Char"/>
    <w:basedOn w:val="a0"/>
    <w:link w:val="a5"/>
    <w:uiPriority w:val="99"/>
    <w:rsid w:val="00A0529C"/>
    <w:rPr>
      <w:rFonts w:ascii="Times New Roman" w:eastAsia="宋体" w:hAnsi="Times New Roman" w:cs="Times New Roman"/>
      <w:sz w:val="18"/>
      <w:szCs w:val="18"/>
      <w:lang w:val="x-none" w:eastAsia="x-none"/>
    </w:rPr>
  </w:style>
  <w:style w:type="paragraph" w:customStyle="1" w:styleId="a6">
    <w:name w:val="表单名称"/>
    <w:basedOn w:val="a"/>
    <w:rsid w:val="007116AB"/>
    <w:pPr>
      <w:widowControl/>
      <w:spacing w:line="360" w:lineRule="auto"/>
      <w:jc w:val="center"/>
    </w:pPr>
    <w:rPr>
      <w:rFonts w:ascii="宋体" w:hAnsi="宋体"/>
      <w:b/>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948120">
      <w:bodyDiv w:val="1"/>
      <w:marLeft w:val="0"/>
      <w:marRight w:val="0"/>
      <w:marTop w:val="0"/>
      <w:marBottom w:val="0"/>
      <w:divBdr>
        <w:top w:val="none" w:sz="0" w:space="0" w:color="auto"/>
        <w:left w:val="none" w:sz="0" w:space="0" w:color="auto"/>
        <w:bottom w:val="none" w:sz="0" w:space="0" w:color="auto"/>
        <w:right w:val="none" w:sz="0" w:space="0" w:color="auto"/>
      </w:divBdr>
    </w:div>
    <w:div w:id="358776478">
      <w:bodyDiv w:val="1"/>
      <w:marLeft w:val="0"/>
      <w:marRight w:val="0"/>
      <w:marTop w:val="0"/>
      <w:marBottom w:val="0"/>
      <w:divBdr>
        <w:top w:val="none" w:sz="0" w:space="0" w:color="auto"/>
        <w:left w:val="none" w:sz="0" w:space="0" w:color="auto"/>
        <w:bottom w:val="none" w:sz="0" w:space="0" w:color="auto"/>
        <w:right w:val="none" w:sz="0" w:space="0" w:color="auto"/>
      </w:divBdr>
    </w:div>
    <w:div w:id="209134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274</Characters>
  <Application>Microsoft Office Word</Application>
  <DocSecurity>0</DocSecurity>
  <Lines>2</Lines>
  <Paragraphs>1</Paragraphs>
  <ScaleCrop>false</ScaleCrop>
  <Company/>
  <LinksUpToDate>false</LinksUpToDate>
  <CharactersWithSpaces>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仙女</dc:creator>
  <cp:lastModifiedBy> </cp:lastModifiedBy>
  <cp:revision>2</cp:revision>
  <dcterms:created xsi:type="dcterms:W3CDTF">2025-11-20T07:48:00Z</dcterms:created>
  <dcterms:modified xsi:type="dcterms:W3CDTF">2025-11-20T07:48:00Z</dcterms:modified>
</cp:coreProperties>
</file>