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napToGrid w:val="0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44"/>
          <w:szCs w:val="44"/>
          <w:lang w:eastAsia="zh-CN"/>
        </w:rPr>
        <w:t>国家税务总局青岛市城阳区税务局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napToGrid w:val="0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44"/>
          <w:szCs w:val="44"/>
          <w:lang w:eastAsia="zh-CN"/>
        </w:rPr>
        <w:t>社会保险费征收决定书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青城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税费征决〔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316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left"/>
        <w:textAlignment w:val="auto"/>
        <w:rPr>
          <w:rFonts w:hint="eastAsia" w:ascii="仿宋" w:hAnsi="仿宋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用人单位全称：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>青岛皇家美孚食品有限公司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纳税人识别号：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91370214557737595P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单位社保编号：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>3704103914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法定代表人（负责人）：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>姜证修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身份证件类型及号码：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>370203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>********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2033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单位地址：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>山东省青岛市城阳区上马街道前程社区双拥路南端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青岛皇家美孚食品有限公司：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经社保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税务部门核定，你单位应缴未缴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月至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月的基本养老保险费￥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>869479.2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元，基本医疗保险费￥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>14131.2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元，工伤保险费￥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>7209.18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元，失业保险费￥36228.3元，以上累计欠缴社会保险费￥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>927047.88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日，我局依法作出《社会保险费限期缴纳通知书》（税费限缴通〔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309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号），并依法送达，你单位逾期仍未缴纳。根据《中华人民共和国社会保险法》第八十六条，现作出如下征收决定。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请你单位收到本决定后15日内到国家税务总局青岛市城阳区 税务局第一税务所（办税服务厅）（地址： 山东省青岛市城阳区文阳路675号 ）缴纳欠缴的社会保险费人民币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>玖拾贰万柒仟零肆拾柒元捌角捌分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>927047.88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元和自欠缴之日起至缴纳之日止按日加收的滞纳金（2011年7月1日前欠缴社会保险费按日加收千分之二滞纳金，2011年7月1日后欠缴社会保险费按日加收万分之五滞纳金）。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如对本决定不服，可以自收到本决定之日起60日内依法向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 w:bidi="ar"/>
        </w:rPr>
        <w:t>国家税务总局青岛市税务局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申请行政复议，或自收到本决定之日起6个月内依法向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 w:bidi="ar"/>
        </w:rPr>
        <w:t>青岛市城阳区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人民法院起诉。如对本决定逾期既不申请复议也不向法院起诉，我局将依照《中华人民共和国社会保险法》相关规定申请人民法院依法强制行。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ascii="仿宋" w:hAnsi="仿宋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                                   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国家税务总局青岛市城阳区税务局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jc w:val="center"/>
        <w:textAlignment w:val="auto"/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E7147"/>
    <w:rsid w:val="119E7147"/>
    <w:rsid w:val="5DD138BA"/>
    <w:rsid w:val="697C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2025-07-31T07:30:00Z</dcterms:created>
  <dc:creator>Administrator</dc:creator>
  <cp:lastModifiedBy>Administrator</cp:lastModifiedBy>
  <dcterms:modified xsi:type="dcterms:W3CDTF">2025-08-05T01:55:37Z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