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DB" w:rsidRPr="0088520B" w:rsidRDefault="00DD17DB" w:rsidP="00DD17DB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bookmarkStart w:id="0" w:name="_GoBack"/>
      <w:r w:rsidRPr="0088520B">
        <w:rPr>
          <w:rFonts w:ascii="黑体" w:eastAsia="黑体" w:hAnsi="黑体" w:hint="eastAsia"/>
          <w:sz w:val="32"/>
          <w:szCs w:val="32"/>
        </w:rPr>
        <w:t>个人所得税递延纳税情况年度报告表</w:t>
      </w:r>
      <w:bookmarkEnd w:id="0"/>
    </w:p>
    <w:p w:rsidR="00DD17DB" w:rsidRPr="00DB337E" w:rsidRDefault="00DD17DB" w:rsidP="00DD17DB">
      <w:pPr>
        <w:widowControl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 xml:space="preserve">报告所属期：    年                                                                                                        </w:t>
      </w:r>
      <w:r w:rsidRPr="00DB337E">
        <w:rPr>
          <w:rFonts w:ascii="宋体" w:hAnsi="宋体" w:cs="宋体" w:hint="eastAsia"/>
          <w:kern w:val="0"/>
          <w:sz w:val="20"/>
          <w:szCs w:val="20"/>
        </w:rPr>
        <w:t>单位：</w:t>
      </w:r>
      <w:r>
        <w:rPr>
          <w:rFonts w:ascii="宋体" w:hAnsi="宋体" w:cs="宋体" w:hint="eastAsia"/>
          <w:kern w:val="0"/>
          <w:sz w:val="20"/>
          <w:szCs w:val="20"/>
        </w:rPr>
        <w:t>股，%，</w:t>
      </w:r>
      <w:r w:rsidRPr="00DB337E">
        <w:rPr>
          <w:rFonts w:ascii="宋体" w:hAnsi="宋体" w:cs="宋体" w:hint="eastAsia"/>
          <w:kern w:val="0"/>
          <w:sz w:val="20"/>
          <w:szCs w:val="20"/>
        </w:rPr>
        <w:t>人民币元（列至角分）</w:t>
      </w:r>
    </w:p>
    <w:tbl>
      <w:tblPr>
        <w:tblW w:w="1620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1"/>
        <w:gridCol w:w="731"/>
        <w:gridCol w:w="944"/>
        <w:gridCol w:w="1055"/>
        <w:gridCol w:w="633"/>
        <w:gridCol w:w="614"/>
        <w:gridCol w:w="613"/>
        <w:gridCol w:w="313"/>
        <w:gridCol w:w="347"/>
        <w:gridCol w:w="567"/>
        <w:gridCol w:w="588"/>
        <w:gridCol w:w="639"/>
        <w:gridCol w:w="614"/>
        <w:gridCol w:w="536"/>
        <w:gridCol w:w="691"/>
        <w:gridCol w:w="613"/>
        <w:gridCol w:w="614"/>
        <w:gridCol w:w="261"/>
        <w:gridCol w:w="240"/>
        <w:gridCol w:w="772"/>
        <w:gridCol w:w="630"/>
        <w:gridCol w:w="13"/>
        <w:gridCol w:w="614"/>
        <w:gridCol w:w="485"/>
        <w:gridCol w:w="742"/>
        <w:gridCol w:w="728"/>
        <w:gridCol w:w="735"/>
        <w:gridCol w:w="511"/>
      </w:tblGrid>
      <w:tr w:rsidR="00DD17DB" w:rsidRPr="00AD1074" w:rsidTr="002F319B">
        <w:trPr>
          <w:trHeight w:val="300"/>
          <w:jc w:val="center"/>
        </w:trPr>
        <w:tc>
          <w:tcPr>
            <w:tcW w:w="16204" w:type="dxa"/>
            <w:gridSpan w:val="28"/>
            <w:shd w:val="clear" w:color="auto" w:fill="E6E6E6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公司基本情况</w:t>
            </w:r>
          </w:p>
        </w:tc>
      </w:tr>
      <w:tr w:rsidR="00DD17DB" w:rsidRPr="00AD1074" w:rsidTr="002F319B">
        <w:trPr>
          <w:trHeight w:val="300"/>
          <w:jc w:val="center"/>
        </w:trPr>
        <w:tc>
          <w:tcPr>
            <w:tcW w:w="203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>公司名称</w:t>
            </w:r>
          </w:p>
        </w:tc>
        <w:tc>
          <w:tcPr>
            <w:tcW w:w="3575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>纳税人识别号</w:t>
            </w:r>
          </w:p>
        </w:tc>
        <w:tc>
          <w:tcPr>
            <w:tcW w:w="241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11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24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17DB" w:rsidRPr="00AD1074" w:rsidTr="002F319B">
        <w:trPr>
          <w:trHeight w:val="300"/>
          <w:jc w:val="center"/>
        </w:trPr>
        <w:tc>
          <w:tcPr>
            <w:tcW w:w="16204" w:type="dxa"/>
            <w:gridSpan w:val="28"/>
            <w:shd w:val="clear" w:color="auto" w:fill="E6E6E6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递延纳税有关</w:t>
            </w:r>
            <w:r w:rsidRPr="00AD1074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情况</w:t>
            </w:r>
          </w:p>
        </w:tc>
      </w:tr>
      <w:tr w:rsidR="00DD17DB" w:rsidRPr="00AD1074" w:rsidTr="002F319B">
        <w:trPr>
          <w:trHeight w:val="300"/>
          <w:jc w:val="center"/>
        </w:trPr>
        <w:tc>
          <w:tcPr>
            <w:tcW w:w="3091" w:type="dxa"/>
            <w:gridSpan w:val="4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>递延纳税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股票（权）形式</w:t>
            </w:r>
          </w:p>
        </w:tc>
        <w:tc>
          <w:tcPr>
            <w:tcW w:w="13113" w:type="dxa"/>
            <w:gridSpan w:val="24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>□股</w:t>
            </w:r>
            <w:r w:rsidRPr="0056366D">
              <w:rPr>
                <w:rFonts w:ascii="宋体" w:hAnsi="宋体" w:cs="宋体" w:hint="eastAsia"/>
                <w:kern w:val="0"/>
                <w:sz w:val="20"/>
                <w:szCs w:val="20"/>
              </w:rPr>
              <w:t>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（权</w:t>
            </w:r>
            <w:r w:rsidRPr="0056366D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>期权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□限制性股票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>□股权奖励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>□技术成果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投资</w:t>
            </w: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>入股</w:t>
            </w:r>
          </w:p>
        </w:tc>
      </w:tr>
      <w:tr w:rsidR="00DD17DB" w:rsidRPr="00AD1074" w:rsidTr="002F319B">
        <w:trPr>
          <w:trHeight w:val="300"/>
          <w:jc w:val="center"/>
        </w:trPr>
        <w:tc>
          <w:tcPr>
            <w:tcW w:w="16204" w:type="dxa"/>
            <w:gridSpan w:val="28"/>
            <w:shd w:val="clear" w:color="auto" w:fill="E6E6E6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递延纳税明细情况</w:t>
            </w:r>
          </w:p>
        </w:tc>
      </w:tr>
      <w:tr w:rsidR="00DD17DB" w:rsidRPr="00AD1074" w:rsidTr="002F319B">
        <w:trPr>
          <w:trHeight w:val="285"/>
          <w:jc w:val="center"/>
        </w:trPr>
        <w:tc>
          <w:tcPr>
            <w:tcW w:w="361" w:type="dxa"/>
            <w:vMerge w:val="restart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731" w:type="dxa"/>
            <w:vMerge w:val="restart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spacing w:line="0" w:lineRule="atLeast"/>
              <w:ind w:leftChars="-60" w:left="-126" w:rightChars="-81" w:right="-17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44" w:type="dxa"/>
            <w:vMerge w:val="restart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>身份证照类型</w:t>
            </w:r>
          </w:p>
        </w:tc>
        <w:tc>
          <w:tcPr>
            <w:tcW w:w="1055" w:type="dxa"/>
            <w:vMerge w:val="restart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>身份证照号码</w:t>
            </w:r>
          </w:p>
        </w:tc>
        <w:tc>
          <w:tcPr>
            <w:tcW w:w="3087" w:type="dxa"/>
            <w:gridSpan w:val="6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>总体情况</w:t>
            </w:r>
          </w:p>
        </w:tc>
        <w:tc>
          <w:tcPr>
            <w:tcW w:w="2377" w:type="dxa"/>
            <w:gridSpan w:val="4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>股</w:t>
            </w:r>
            <w:r w:rsidRPr="0056366D">
              <w:rPr>
                <w:rFonts w:ascii="宋体" w:hAnsi="宋体" w:cs="宋体" w:hint="eastAsia"/>
                <w:kern w:val="0"/>
                <w:sz w:val="20"/>
                <w:szCs w:val="20"/>
              </w:rPr>
              <w:t>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（权</w:t>
            </w:r>
            <w:r w:rsidRPr="0056366D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>期权</w:t>
            </w:r>
          </w:p>
        </w:tc>
        <w:tc>
          <w:tcPr>
            <w:tcW w:w="2419" w:type="dxa"/>
            <w:gridSpan w:val="5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>限制性股票</w:t>
            </w:r>
          </w:p>
        </w:tc>
        <w:tc>
          <w:tcPr>
            <w:tcW w:w="2514" w:type="dxa"/>
            <w:gridSpan w:val="5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>股权奖励</w:t>
            </w:r>
          </w:p>
        </w:tc>
        <w:tc>
          <w:tcPr>
            <w:tcW w:w="2716" w:type="dxa"/>
            <w:gridSpan w:val="4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>技术成果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投资</w:t>
            </w: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>入股</w:t>
            </w:r>
          </w:p>
        </w:tc>
      </w:tr>
      <w:tr w:rsidR="00DD17DB" w:rsidRPr="00AD1074" w:rsidTr="002F319B">
        <w:trPr>
          <w:trHeight w:val="489"/>
          <w:jc w:val="center"/>
        </w:trPr>
        <w:tc>
          <w:tcPr>
            <w:tcW w:w="361" w:type="dxa"/>
            <w:vMerge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vMerge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spacing w:line="0" w:lineRule="atLeast"/>
              <w:ind w:leftChars="-60" w:left="-126" w:rightChars="-81" w:right="-17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vMerge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vMerge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ind w:leftChars="-10" w:left="-21" w:rightChars="-59" w:right="-124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>转让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1273" w:type="dxa"/>
            <w:gridSpan w:val="3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ind w:leftChars="-10" w:left="-2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>剩余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spacing w:line="0" w:lineRule="atLeast"/>
              <w:ind w:leftChars="-29" w:left="-61" w:rightChars="-31" w:right="-6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>扣缴个人所得税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ind w:leftChars="-10" w:left="-21" w:rightChars="-59" w:right="-124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>转让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1150" w:type="dxa"/>
            <w:gridSpan w:val="2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ind w:leftChars="-10" w:left="-21" w:rightChars="-61" w:right="-128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>剩余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1304" w:type="dxa"/>
            <w:gridSpan w:val="2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ind w:leftChars="-10" w:left="-2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>转让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1115" w:type="dxa"/>
            <w:gridSpan w:val="3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ind w:leftChars="-10" w:left="-2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>剩余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1402" w:type="dxa"/>
            <w:gridSpan w:val="2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ind w:leftChars="-10" w:left="-2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>转让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1112" w:type="dxa"/>
            <w:gridSpan w:val="3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ind w:leftChars="-10" w:left="-2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>剩余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ind w:leftChars="-10" w:left="-2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>转让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1246" w:type="dxa"/>
            <w:gridSpan w:val="2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ind w:leftChars="-10" w:left="-21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>剩余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情况</w:t>
            </w:r>
          </w:p>
        </w:tc>
      </w:tr>
      <w:tr w:rsidR="00DD17DB" w:rsidRPr="00AD1074" w:rsidTr="002F319B">
        <w:trPr>
          <w:trHeight w:val="285"/>
          <w:jc w:val="center"/>
        </w:trPr>
        <w:tc>
          <w:tcPr>
            <w:tcW w:w="361" w:type="dxa"/>
            <w:vMerge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vMerge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ind w:leftChars="-60" w:left="-126" w:rightChars="-81" w:right="-17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vMerge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vMerge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ind w:leftChars="-60" w:left="-126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股数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ind w:leftChars="-60" w:left="-126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持股比例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ind w:leftChars="-60" w:left="-126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股数</w:t>
            </w:r>
          </w:p>
        </w:tc>
        <w:tc>
          <w:tcPr>
            <w:tcW w:w="660" w:type="dxa"/>
            <w:gridSpan w:val="2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ind w:leftChars="-60" w:left="-126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持股比例</w:t>
            </w: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ind w:leftChars="-60" w:left="-126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ind w:leftChars="-60" w:left="-126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股数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ind w:leftChars="-60" w:left="-126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持股比例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ind w:leftChars="-60" w:left="-126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股数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ind w:leftChars="-60" w:left="-126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持股比例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ind w:leftChars="-60" w:left="-126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股数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ind w:leftChars="-60" w:left="-126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持股比例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ind w:leftChars="-60" w:left="-126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股数</w:t>
            </w:r>
          </w:p>
        </w:tc>
        <w:tc>
          <w:tcPr>
            <w:tcW w:w="501" w:type="dxa"/>
            <w:gridSpan w:val="2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ind w:leftChars="-60" w:left="-126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持股比例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ind w:leftChars="-60" w:left="-126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股数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ind w:leftChars="-60" w:left="-126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持股比例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ind w:leftChars="-60" w:left="-126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股数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ind w:leftChars="-60" w:left="-126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持股比例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ind w:leftChars="-60" w:left="-126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股数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ind w:leftChars="-60" w:left="-126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持股比例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ind w:leftChars="-60" w:left="-126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股数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ind w:leftChars="-60" w:left="-126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持股比例</w:t>
            </w:r>
          </w:p>
        </w:tc>
      </w:tr>
      <w:tr w:rsidR="00DD17DB" w:rsidRPr="00AD1074" w:rsidTr="002F319B">
        <w:trPr>
          <w:trHeight w:val="285"/>
          <w:jc w:val="center"/>
        </w:trPr>
        <w:tc>
          <w:tcPr>
            <w:tcW w:w="36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1" w:type="dxa"/>
            <w:gridSpan w:val="2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17DB" w:rsidRPr="00AD1074" w:rsidTr="002F319B">
        <w:trPr>
          <w:trHeight w:val="285"/>
          <w:jc w:val="center"/>
        </w:trPr>
        <w:tc>
          <w:tcPr>
            <w:tcW w:w="36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1" w:type="dxa"/>
            <w:gridSpan w:val="2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17DB" w:rsidRPr="00AD1074" w:rsidTr="002F319B">
        <w:trPr>
          <w:trHeight w:val="285"/>
          <w:jc w:val="center"/>
        </w:trPr>
        <w:tc>
          <w:tcPr>
            <w:tcW w:w="36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1" w:type="dxa"/>
            <w:gridSpan w:val="2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17DB" w:rsidRPr="00AD1074" w:rsidTr="002F319B">
        <w:trPr>
          <w:trHeight w:val="285"/>
          <w:jc w:val="center"/>
        </w:trPr>
        <w:tc>
          <w:tcPr>
            <w:tcW w:w="36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1" w:type="dxa"/>
            <w:gridSpan w:val="2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17DB" w:rsidRPr="00AD1074" w:rsidTr="002F319B">
        <w:trPr>
          <w:trHeight w:val="285"/>
          <w:jc w:val="center"/>
        </w:trPr>
        <w:tc>
          <w:tcPr>
            <w:tcW w:w="36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17DB" w:rsidRPr="00AD1074" w:rsidTr="002F319B">
        <w:trPr>
          <w:trHeight w:val="285"/>
          <w:jc w:val="center"/>
        </w:trPr>
        <w:tc>
          <w:tcPr>
            <w:tcW w:w="36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17DB" w:rsidRPr="00AD1074" w:rsidTr="002F319B">
        <w:trPr>
          <w:trHeight w:val="285"/>
          <w:jc w:val="center"/>
        </w:trPr>
        <w:tc>
          <w:tcPr>
            <w:tcW w:w="36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1" w:type="dxa"/>
            <w:gridSpan w:val="2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17DB" w:rsidRPr="00AD1074" w:rsidTr="002F319B">
        <w:trPr>
          <w:trHeight w:val="285"/>
          <w:jc w:val="center"/>
        </w:trPr>
        <w:tc>
          <w:tcPr>
            <w:tcW w:w="36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17DB" w:rsidRPr="00AD1074" w:rsidTr="002F319B">
        <w:trPr>
          <w:trHeight w:val="285"/>
          <w:jc w:val="center"/>
        </w:trPr>
        <w:tc>
          <w:tcPr>
            <w:tcW w:w="36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D17DB" w:rsidRPr="00AD1074" w:rsidTr="002F319B">
        <w:trPr>
          <w:trHeight w:val="285"/>
          <w:jc w:val="center"/>
        </w:trPr>
        <w:tc>
          <w:tcPr>
            <w:tcW w:w="36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1" w:type="dxa"/>
            <w:gridSpan w:val="2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17DB" w:rsidRPr="00AD1074" w:rsidTr="002F319B">
        <w:trPr>
          <w:trHeight w:val="285"/>
          <w:jc w:val="center"/>
        </w:trPr>
        <w:tc>
          <w:tcPr>
            <w:tcW w:w="36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1" w:type="dxa"/>
            <w:gridSpan w:val="2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17DB" w:rsidRPr="00AD1074" w:rsidTr="002F319B">
        <w:trPr>
          <w:trHeight w:val="285"/>
          <w:jc w:val="center"/>
        </w:trPr>
        <w:tc>
          <w:tcPr>
            <w:tcW w:w="36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1" w:type="dxa"/>
            <w:gridSpan w:val="2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17DB" w:rsidRPr="00AD1074" w:rsidTr="002F319B">
        <w:trPr>
          <w:trHeight w:val="495"/>
          <w:jc w:val="center"/>
        </w:trPr>
        <w:tc>
          <w:tcPr>
            <w:tcW w:w="16204" w:type="dxa"/>
            <w:gridSpan w:val="28"/>
            <w:shd w:val="clear" w:color="auto" w:fill="auto"/>
            <w:vAlign w:val="center"/>
          </w:tcPr>
          <w:p w:rsidR="00DD17DB" w:rsidRDefault="00DD17DB" w:rsidP="002F319B">
            <w:pPr>
              <w:widowControl/>
              <w:spacing w:line="0" w:lineRule="atLeast"/>
              <w:ind w:firstLine="420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谨声明：此表是根据《中华人民共和国个人所得税法》及有关法律法规规定填写的，是真实的、完整的、可靠的。</w:t>
            </w:r>
          </w:p>
          <w:p w:rsidR="00DD17DB" w:rsidRDefault="00DD17DB" w:rsidP="002F319B">
            <w:pPr>
              <w:widowControl/>
              <w:spacing w:line="0" w:lineRule="atLeast"/>
              <w:ind w:firstLine="420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DD17DB" w:rsidRPr="00AD1074" w:rsidRDefault="00DD17DB" w:rsidP="002F319B">
            <w:pPr>
              <w:widowControl/>
              <w:spacing w:line="0" w:lineRule="atLeast"/>
              <w:ind w:firstLineChars="3561" w:firstLine="7122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>公司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法定代表</w:t>
            </w: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>人签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章</w:t>
            </w: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</w:t>
            </w: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年    月    日</w:t>
            </w:r>
          </w:p>
        </w:tc>
      </w:tr>
      <w:tr w:rsidR="00DD17DB" w:rsidRPr="00AD1074" w:rsidTr="002F319B">
        <w:trPr>
          <w:trHeight w:val="360"/>
          <w:jc w:val="center"/>
        </w:trPr>
        <w:tc>
          <w:tcPr>
            <w:tcW w:w="5264" w:type="dxa"/>
            <w:gridSpan w:val="8"/>
            <w:shd w:val="clear" w:color="auto" w:fill="auto"/>
            <w:noWrap/>
            <w:vAlign w:val="center"/>
          </w:tcPr>
          <w:p w:rsidR="00DD17DB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>公司签章：</w:t>
            </w:r>
          </w:p>
          <w:p w:rsidR="00DD17DB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>经办人：</w:t>
            </w:r>
          </w:p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kern w:val="0"/>
                <w:sz w:val="20"/>
                <w:szCs w:val="20"/>
              </w:rPr>
              <w:t>填报日期：    年    月   日</w:t>
            </w:r>
          </w:p>
        </w:tc>
        <w:tc>
          <w:tcPr>
            <w:tcW w:w="5470" w:type="dxa"/>
            <w:gridSpan w:val="10"/>
            <w:shd w:val="clear" w:color="auto" w:fill="auto"/>
            <w:noWrap/>
            <w:vAlign w:val="center"/>
          </w:tcPr>
          <w:p w:rsidR="00DD17DB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代理申报机构（人）签章:</w:t>
            </w:r>
          </w:p>
          <w:p w:rsidR="00DD17DB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经办人：</w:t>
            </w:r>
          </w:p>
          <w:p w:rsidR="00DD17DB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经办人执业证件号码:</w:t>
            </w:r>
          </w:p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代理申报日期:    年    月   日</w:t>
            </w:r>
          </w:p>
        </w:tc>
        <w:tc>
          <w:tcPr>
            <w:tcW w:w="5470" w:type="dxa"/>
            <w:gridSpan w:val="10"/>
            <w:shd w:val="clear" w:color="auto" w:fill="auto"/>
            <w:noWrap/>
            <w:vAlign w:val="center"/>
          </w:tcPr>
          <w:p w:rsidR="00DD17DB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主管税务机关印章:</w:t>
            </w:r>
          </w:p>
          <w:p w:rsidR="00DD17DB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受理人：</w:t>
            </w:r>
          </w:p>
          <w:p w:rsidR="00DD17DB" w:rsidRPr="00AD1074" w:rsidRDefault="00DD17DB" w:rsidP="002F319B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10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受理日期:    年    月   日</w:t>
            </w:r>
          </w:p>
        </w:tc>
      </w:tr>
    </w:tbl>
    <w:p w:rsidR="00DD17DB" w:rsidRDefault="00DD17DB" w:rsidP="00DD17DB">
      <w:pPr>
        <w:spacing w:line="360" w:lineRule="auto"/>
        <w:jc w:val="right"/>
        <w:rPr>
          <w:rFonts w:ascii="黑体" w:eastAsia="黑体" w:hAnsi="黑体"/>
          <w:sz w:val="32"/>
          <w:szCs w:val="32"/>
        </w:rPr>
      </w:pPr>
      <w:r w:rsidRPr="00AD1074">
        <w:rPr>
          <w:rFonts w:ascii="宋体" w:hAnsi="宋体" w:cs="宋体" w:hint="eastAsia"/>
          <w:b/>
          <w:bCs/>
          <w:kern w:val="0"/>
          <w:sz w:val="20"/>
          <w:szCs w:val="20"/>
        </w:rPr>
        <w:t>国家税务总局监制</w:t>
      </w:r>
    </w:p>
    <w:p w:rsidR="00DD17DB" w:rsidRPr="001A4688" w:rsidRDefault="00DD17DB" w:rsidP="00DD17DB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1A4688">
        <w:rPr>
          <w:rFonts w:ascii="黑体" w:eastAsia="黑体" w:hAnsi="黑体" w:hint="eastAsia"/>
          <w:sz w:val="32"/>
          <w:szCs w:val="32"/>
        </w:rPr>
        <w:t>填报说明</w:t>
      </w:r>
    </w:p>
    <w:p w:rsidR="00DD17DB" w:rsidRDefault="00DD17DB" w:rsidP="00DD17DB">
      <w:pPr>
        <w:spacing w:line="360" w:lineRule="auto"/>
        <w:ind w:firstLineChars="200" w:firstLine="480"/>
        <w:rPr>
          <w:sz w:val="24"/>
        </w:rPr>
      </w:pPr>
    </w:p>
    <w:p w:rsidR="00DD17DB" w:rsidRPr="00030BCA" w:rsidRDefault="00DD17DB" w:rsidP="00DD17DB">
      <w:pPr>
        <w:spacing w:line="360" w:lineRule="auto"/>
        <w:ind w:firstLineChars="200" w:firstLine="480"/>
        <w:rPr>
          <w:rFonts w:ascii="黑体" w:eastAsia="黑体"/>
          <w:sz w:val="24"/>
        </w:rPr>
      </w:pPr>
      <w:r w:rsidRPr="00030BCA">
        <w:rPr>
          <w:rFonts w:ascii="黑体" w:eastAsia="黑体" w:hint="eastAsia"/>
          <w:sz w:val="24"/>
        </w:rPr>
        <w:t>一、适用范围</w:t>
      </w:r>
    </w:p>
    <w:p w:rsidR="00DD17DB" w:rsidRDefault="00DD17DB" w:rsidP="00DD17DB">
      <w:pPr>
        <w:spacing w:line="360" w:lineRule="auto"/>
        <w:ind w:firstLineChars="200" w:firstLine="480"/>
        <w:rPr>
          <w:sz w:val="24"/>
        </w:rPr>
      </w:pPr>
      <w:r w:rsidRPr="006C3B12">
        <w:rPr>
          <w:rFonts w:hint="eastAsia"/>
          <w:sz w:val="24"/>
        </w:rPr>
        <w:t>本表适用于实施符合条件股权激励</w:t>
      </w:r>
      <w:r>
        <w:rPr>
          <w:rFonts w:hint="eastAsia"/>
          <w:sz w:val="24"/>
        </w:rPr>
        <w:t>的</w:t>
      </w:r>
      <w:r w:rsidRPr="006C3B12">
        <w:rPr>
          <w:rFonts w:hint="eastAsia"/>
          <w:sz w:val="24"/>
        </w:rPr>
        <w:t>非上市公司</w:t>
      </w:r>
      <w:r>
        <w:rPr>
          <w:rFonts w:hint="eastAsia"/>
          <w:sz w:val="24"/>
        </w:rPr>
        <w:t>和取得个人技术成果的境内公司，在递延纳税期间</w:t>
      </w:r>
      <w:r w:rsidRPr="006C3B12">
        <w:rPr>
          <w:rFonts w:hint="eastAsia"/>
          <w:sz w:val="24"/>
        </w:rPr>
        <w:t>向主管税务机关</w:t>
      </w:r>
      <w:r>
        <w:rPr>
          <w:rFonts w:hint="eastAsia"/>
          <w:sz w:val="24"/>
        </w:rPr>
        <w:t>报告个人相关股权持有和转让情况。</w:t>
      </w:r>
    </w:p>
    <w:p w:rsidR="00DD17DB" w:rsidRPr="00030BCA" w:rsidRDefault="00DD17DB" w:rsidP="00DD17DB">
      <w:pPr>
        <w:spacing w:line="360" w:lineRule="auto"/>
        <w:ind w:firstLineChars="200" w:firstLine="480"/>
        <w:rPr>
          <w:rFonts w:ascii="黑体" w:eastAsia="黑体"/>
          <w:sz w:val="24"/>
        </w:rPr>
      </w:pPr>
      <w:r w:rsidRPr="00030BCA">
        <w:rPr>
          <w:rFonts w:ascii="黑体" w:eastAsia="黑体" w:hint="eastAsia"/>
          <w:sz w:val="24"/>
        </w:rPr>
        <w:t>二、报送期限</w:t>
      </w:r>
    </w:p>
    <w:p w:rsidR="00DD17DB" w:rsidRDefault="00DD17DB" w:rsidP="00DD17D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实施股权激励的非上市公司和取得个人技术成果的境内公司，</w:t>
      </w:r>
      <w:r w:rsidRPr="003F5E60">
        <w:rPr>
          <w:rFonts w:hint="eastAsia"/>
          <w:sz w:val="24"/>
        </w:rPr>
        <w:t>应于</w:t>
      </w:r>
      <w:r w:rsidRPr="00220F8D">
        <w:rPr>
          <w:rFonts w:hint="eastAsia"/>
          <w:sz w:val="24"/>
        </w:rPr>
        <w:t>每个纳税年度终了</w:t>
      </w:r>
      <w:r w:rsidRPr="00220F8D">
        <w:rPr>
          <w:rFonts w:hint="eastAsia"/>
          <w:sz w:val="24"/>
        </w:rPr>
        <w:t>30</w:t>
      </w:r>
      <w:r w:rsidRPr="00220F8D">
        <w:rPr>
          <w:rFonts w:hint="eastAsia"/>
          <w:sz w:val="24"/>
        </w:rPr>
        <w:t>日内报送本表</w:t>
      </w:r>
      <w:r>
        <w:rPr>
          <w:rFonts w:hint="eastAsia"/>
          <w:sz w:val="24"/>
        </w:rPr>
        <w:t>。</w:t>
      </w:r>
    </w:p>
    <w:p w:rsidR="00DD17DB" w:rsidRPr="00030BCA" w:rsidRDefault="00DD17DB" w:rsidP="00DD17DB">
      <w:pPr>
        <w:spacing w:line="360" w:lineRule="auto"/>
        <w:ind w:firstLineChars="200" w:firstLine="480"/>
        <w:rPr>
          <w:rFonts w:ascii="黑体" w:eastAsia="黑体"/>
          <w:sz w:val="24"/>
        </w:rPr>
      </w:pPr>
      <w:r w:rsidRPr="00030BCA">
        <w:rPr>
          <w:rFonts w:ascii="黑体" w:eastAsia="黑体" w:hint="eastAsia"/>
          <w:sz w:val="24"/>
        </w:rPr>
        <w:t>三、表内各栏</w:t>
      </w:r>
    </w:p>
    <w:p w:rsidR="00DD17DB" w:rsidRPr="003F5E60" w:rsidRDefault="00DD17DB" w:rsidP="00DD17D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（一）</w:t>
      </w:r>
      <w:r w:rsidRPr="00220F8D">
        <w:rPr>
          <w:rFonts w:hint="eastAsia"/>
          <w:sz w:val="24"/>
        </w:rPr>
        <w:t>公司基本情况</w:t>
      </w:r>
    </w:p>
    <w:p w:rsidR="00DD17DB" w:rsidRDefault="00DD17DB" w:rsidP="00DD17D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公司名称：填写实施股权激励的非上市公司，或者取得个人技术成果的境内公司的法定名称全称。</w:t>
      </w:r>
    </w:p>
    <w:p w:rsidR="00DD17DB" w:rsidRDefault="00DD17DB" w:rsidP="00DD17DB">
      <w:pPr>
        <w:spacing w:line="360" w:lineRule="auto"/>
        <w:ind w:firstLineChars="200" w:firstLine="480"/>
        <w:rPr>
          <w:sz w:val="24"/>
        </w:rPr>
      </w:pPr>
      <w:r w:rsidRPr="003F5E60">
        <w:rPr>
          <w:rFonts w:hint="eastAsia"/>
          <w:sz w:val="24"/>
        </w:rPr>
        <w:t>2.</w:t>
      </w:r>
      <w:r w:rsidRPr="003F5E60">
        <w:rPr>
          <w:rFonts w:hint="eastAsia"/>
          <w:sz w:val="24"/>
        </w:rPr>
        <w:t>纳税人识别号</w:t>
      </w:r>
      <w:r>
        <w:rPr>
          <w:rFonts w:hint="eastAsia"/>
          <w:sz w:val="24"/>
        </w:rPr>
        <w:t>：填写纳税人识别号或统一社会信用代码。</w:t>
      </w:r>
    </w:p>
    <w:p w:rsidR="00DD17DB" w:rsidRDefault="00DD17DB" w:rsidP="00DD17D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联系人、联系电话：填写负责办理股权激励或技术成果投资入股相关涉税事项人员的</w:t>
      </w:r>
      <w:r w:rsidRPr="000437A1">
        <w:rPr>
          <w:rFonts w:hint="eastAsia"/>
          <w:sz w:val="24"/>
        </w:rPr>
        <w:t>相关情况</w:t>
      </w:r>
      <w:r>
        <w:rPr>
          <w:rFonts w:hint="eastAsia"/>
          <w:sz w:val="24"/>
        </w:rPr>
        <w:t>。</w:t>
      </w:r>
    </w:p>
    <w:p w:rsidR="00DD17DB" w:rsidRDefault="00DD17DB" w:rsidP="00DD17D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（二）</w:t>
      </w:r>
      <w:r w:rsidRPr="00220F8D">
        <w:rPr>
          <w:rFonts w:hint="eastAsia"/>
          <w:sz w:val="24"/>
        </w:rPr>
        <w:t>递延纳税有关情况</w:t>
      </w:r>
    </w:p>
    <w:p w:rsidR="00DD17DB" w:rsidRDefault="00DD17DB" w:rsidP="00DD17DB">
      <w:pPr>
        <w:spacing w:line="360" w:lineRule="auto"/>
        <w:ind w:firstLineChars="200" w:firstLine="480"/>
        <w:rPr>
          <w:sz w:val="24"/>
        </w:rPr>
      </w:pPr>
      <w:r w:rsidRPr="00835923">
        <w:rPr>
          <w:rFonts w:hint="eastAsia"/>
          <w:sz w:val="24"/>
        </w:rPr>
        <w:t>递延纳税股票（权）形式</w:t>
      </w:r>
      <w:r>
        <w:rPr>
          <w:rFonts w:hint="eastAsia"/>
          <w:sz w:val="24"/>
        </w:rPr>
        <w:t>：根据递延纳税的股票（权）形式勾选。</w:t>
      </w:r>
    </w:p>
    <w:p w:rsidR="00DD17DB" w:rsidRPr="007262E2" w:rsidRDefault="00DD17DB" w:rsidP="00DD17D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（三）</w:t>
      </w:r>
      <w:r w:rsidRPr="007262E2">
        <w:rPr>
          <w:rFonts w:hint="eastAsia"/>
          <w:sz w:val="24"/>
        </w:rPr>
        <w:t>递延纳税明细情况</w:t>
      </w:r>
    </w:p>
    <w:p w:rsidR="00DD17DB" w:rsidRDefault="00DD17DB" w:rsidP="00DD17D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姓名：填写纳税人姓名。中国境内无住所个人，其姓名应当用中、外文同时填写。</w:t>
      </w:r>
    </w:p>
    <w:p w:rsidR="00DD17DB" w:rsidRDefault="00DD17DB" w:rsidP="00DD17D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 w:rsidRPr="004A5985">
        <w:rPr>
          <w:rFonts w:hint="eastAsia"/>
          <w:sz w:val="24"/>
        </w:rPr>
        <w:t>身份证照类型</w:t>
      </w:r>
      <w:r>
        <w:rPr>
          <w:rFonts w:hint="eastAsia"/>
          <w:sz w:val="24"/>
        </w:rPr>
        <w:t>：填写能识别纳税人唯一身份的身份证、军官证、士兵证、护照、港澳居民来往内地通行证、台湾居民来往大陆通行证等有效证照名称。</w:t>
      </w:r>
    </w:p>
    <w:p w:rsidR="00DD17DB" w:rsidRDefault="00DD17DB" w:rsidP="00DD17D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身份证照号码：填写能识别纳税人唯一身份的号码。</w:t>
      </w:r>
    </w:p>
    <w:p w:rsidR="00DD17DB" w:rsidRDefault="00DD17DB" w:rsidP="00DD17D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总体情况、股票（权）期权、限制性股票、股权奖励、技术成果投资入股栏：填写个人转让和剩余享受递延纳税优惠的股票（权）相关情况。</w:t>
      </w:r>
    </w:p>
    <w:p w:rsidR="00DD17DB" w:rsidRDefault="00DD17DB" w:rsidP="00DD17D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①股数、持股比例：填写个人实际转让或剩余的享受递延纳税优惠的股票（权）数以及对应的持股比例。若非上市公司因公司注册类型限制，难以用股票（权）数体现个人相关权益的，可只填列持股比例，持股比例</w:t>
      </w:r>
      <w:r w:rsidRPr="000437A1">
        <w:rPr>
          <w:rFonts w:hint="eastAsia"/>
          <w:sz w:val="24"/>
        </w:rPr>
        <w:t>按照保留小数点后两位填写</w:t>
      </w:r>
      <w:r>
        <w:rPr>
          <w:rFonts w:hint="eastAsia"/>
          <w:sz w:val="24"/>
        </w:rPr>
        <w:t>。</w:t>
      </w:r>
    </w:p>
    <w:p w:rsidR="00DD17DB" w:rsidRPr="00D72224" w:rsidRDefault="00DD17DB" w:rsidP="00DD17D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②扣缴个人所得税：填写个人转让递延纳税的股权，扣缴义务人实际扣缴的个人所得税。</w:t>
      </w:r>
    </w:p>
    <w:p w:rsidR="00DD17DB" w:rsidRPr="006150C7" w:rsidRDefault="00DD17DB" w:rsidP="00DD17DB">
      <w:pPr>
        <w:spacing w:line="360" w:lineRule="auto"/>
        <w:ind w:firstLine="480"/>
        <w:rPr>
          <w:sz w:val="24"/>
        </w:rPr>
      </w:pPr>
      <w:r w:rsidRPr="00E4215D">
        <w:rPr>
          <w:rFonts w:ascii="Times New Roman" w:hint="eastAsia"/>
          <w:sz w:val="24"/>
        </w:rPr>
        <w:lastRenderedPageBreak/>
        <w:t>四、本表一式二份。</w:t>
      </w:r>
      <w:r w:rsidRPr="006150C7">
        <w:rPr>
          <w:rFonts w:hint="eastAsia"/>
          <w:sz w:val="24"/>
        </w:rPr>
        <w:t>主管税务机关受理后，由扣缴义务人和主管税务机关分别留存。</w:t>
      </w:r>
    </w:p>
    <w:p w:rsidR="008B7A4B" w:rsidRPr="00DD17DB" w:rsidRDefault="008B7A4B"/>
    <w:sectPr w:rsidR="008B7A4B" w:rsidRPr="00DD17DB" w:rsidSect="00DD17DB">
      <w:pgSz w:w="16838" w:h="11906" w:orient="landscape" w:code="9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803" w:rsidRDefault="00046803" w:rsidP="00DD17DB">
      <w:r>
        <w:separator/>
      </w:r>
    </w:p>
  </w:endnote>
  <w:endnote w:type="continuationSeparator" w:id="0">
    <w:p w:rsidR="00046803" w:rsidRDefault="00046803" w:rsidP="00DD1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803" w:rsidRDefault="00046803" w:rsidP="00DD17DB">
      <w:r>
        <w:separator/>
      </w:r>
    </w:p>
  </w:footnote>
  <w:footnote w:type="continuationSeparator" w:id="0">
    <w:p w:rsidR="00046803" w:rsidRDefault="00046803" w:rsidP="00DD17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FCF"/>
    <w:rsid w:val="00046803"/>
    <w:rsid w:val="001A4FCF"/>
    <w:rsid w:val="00294B52"/>
    <w:rsid w:val="004966A1"/>
    <w:rsid w:val="0056187B"/>
    <w:rsid w:val="008B7A4B"/>
    <w:rsid w:val="009614E7"/>
    <w:rsid w:val="00D65A40"/>
    <w:rsid w:val="00DD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1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17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17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17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1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17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17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17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2024-06-17T10:54:00Z</dcterms:created>
  <dcterms:modified xsi:type="dcterms:W3CDTF">2024-06-17T10:54:00Z</dcterms:modified>
</cp:coreProperties>
</file>